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jc w:val="right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დანართი №2  ნიშნის „მაჭახელის პროდუქტი” რეგლამენტისათვის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right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Załącznik nr 2 do Regulaminu Znaku „Produkty z Machakhela”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Rule="auto"/>
        <w:jc w:val="righ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360" w:lineRule="auto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(ნიმუში / wzór)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line="240" w:lineRule="auto"/>
        <w:jc w:val="center"/>
        <w:rPr>
          <w:sz w:val="28"/>
          <w:szCs w:val="28"/>
        </w:rPr>
      </w:pPr>
      <w:bookmarkStart w:colFirst="0" w:colLast="0" w:name="_heading=h.jbrtvvshok4a" w:id="0"/>
      <w:bookmarkEnd w:id="0"/>
      <w:r w:rsidDel="00000000" w:rsidR="00000000" w:rsidRPr="00000000">
        <w:rPr>
          <w:sz w:val="28"/>
          <w:szCs w:val="28"/>
          <w:rtl w:val="0"/>
        </w:rPr>
        <w:t xml:space="preserve">განაცხადი ნიშნის „მაჭახელის პროდუქტი” მინიჭებაზე 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line="240" w:lineRule="auto"/>
        <w:jc w:val="center"/>
        <w:rPr>
          <w:sz w:val="18"/>
          <w:szCs w:val="18"/>
        </w:rPr>
      </w:pPr>
      <w:bookmarkStart w:colFirst="0" w:colLast="0" w:name="_heading=h.qqwp0s5cozlp" w:id="1"/>
      <w:bookmarkEnd w:id="1"/>
      <w:r w:rsidDel="00000000" w:rsidR="00000000" w:rsidRPr="00000000">
        <w:rPr>
          <w:sz w:val="18"/>
          <w:szCs w:val="18"/>
          <w:rtl w:val="0"/>
        </w:rPr>
        <w:t xml:space="preserve">Wniosek o przyznanie Znaku „Produkty z Machakhela”</w:t>
      </w:r>
    </w:p>
    <w:p w:rsidR="00000000" w:rsidDel="00000000" w:rsidP="00000000" w:rsidRDefault="00000000" w:rsidRPr="00000000" w14:paraId="00000008">
      <w:pPr>
        <w:spacing w:after="12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აუცილებელია ყველა ველის შევსება/ Należy wypełnić wszystkie pola. 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hd w:fill="f2f2f2" w:val="clear"/>
        <w:spacing w:line="240" w:lineRule="auto"/>
        <w:jc w:val="both"/>
        <w:rPr>
          <w:sz w:val="20"/>
          <w:szCs w:val="20"/>
        </w:rPr>
      </w:pPr>
      <w:bookmarkStart w:colFirst="0" w:colLast="0" w:name="_heading=h.hgsm2z6fi342" w:id="2"/>
      <w:bookmarkEnd w:id="2"/>
      <w:r w:rsidDel="00000000" w:rsidR="00000000" w:rsidRPr="00000000">
        <w:rPr>
          <w:sz w:val="26"/>
          <w:szCs w:val="26"/>
          <w:rtl w:val="0"/>
        </w:rPr>
        <w:t xml:space="preserve">პროდუქტის (პროდუქტთა ჯგუფის)/მომსახურების (მომსახურებათა ჯგუფის)/ღონისძიების დასახელება, რომლისათვისაც ვითხოვთ ნიშნის „მაჭახელის პროდუქტი” მინიჭებას: </w:t>
      </w: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Nazwa produktu (grupy produktów) / usługi (grupy usług) / wydarzenia, dla którego wnoszę o przyznanie Znaku „Produkty z Machakhela”: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საოჯახო სასტუმრო „აისი”   ---- ტრადიციულ მაჭახლურ სახლში</w:t>
      </w:r>
    </w:p>
    <w:p w:rsidR="00000000" w:rsidDel="00000000" w:rsidP="00000000" w:rsidRDefault="00000000" w:rsidRPr="00000000" w14:paraId="0000000C">
      <w:pPr>
        <w:shd w:fill="f2f2f2" w:val="clear"/>
        <w:spacing w:after="0" w:before="120" w:line="360" w:lineRule="auto"/>
        <w:jc w:val="both"/>
        <w:rPr>
          <w:i w:val="1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I. განაცხადის შემომტანის ინფორმაცია/ </w:t>
      </w:r>
      <w:r w:rsidDel="00000000" w:rsidR="00000000" w:rsidRPr="00000000">
        <w:rPr>
          <w:i w:val="1"/>
          <w:sz w:val="20"/>
          <w:szCs w:val="20"/>
          <w:rtl w:val="0"/>
        </w:rPr>
        <w:t xml:space="preserve">I. </w:t>
      </w:r>
      <w:r w:rsidDel="00000000" w:rsidR="00000000" w:rsidRPr="00000000">
        <w:rPr>
          <w:i w:val="1"/>
          <w:rtl w:val="0"/>
        </w:rPr>
        <w:t xml:space="preserve">INFORMACJE o WNIOSKODAWCY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120" w:before="120" w:line="36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სახელი, გვარი / სუბიექტის დასახელება</w:t>
      </w:r>
      <w:r w:rsidDel="00000000" w:rsidR="00000000" w:rsidRPr="00000000">
        <w:rPr>
          <w:i w:val="1"/>
          <w:rtl w:val="0"/>
        </w:rPr>
        <w:t xml:space="preserve">/ Imię i nazwisko/Nazwa podmiotu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before="12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120" w:before="12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საცხოვრებელი მისამართი (ფიზიკური პირი) ან სუბიექტის მისამართი (ქუჩა, დასახლება, საფოსტო კოდი და ფოსტა) </w:t>
      </w:r>
      <w:r w:rsidDel="00000000" w:rsidR="00000000" w:rsidRPr="00000000">
        <w:rPr>
          <w:i w:val="1"/>
          <w:rtl w:val="0"/>
        </w:rPr>
        <w:t xml:space="preserve">Adres zamieszkania (osoba fiz.) lub adres podmiotu (ulica, miejscowość, kod i poczta):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before="12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120" w:before="120" w:line="240" w:lineRule="auto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საკონტაქტო მონაცემები: ტელეფონი, ელ-ფოსტა, ვებგვერდი, სოციალური მედია/ </w:t>
      </w:r>
      <w:r w:rsidDel="00000000" w:rsidR="00000000" w:rsidRPr="00000000">
        <w:rPr>
          <w:i w:val="1"/>
          <w:rtl w:val="0"/>
        </w:rPr>
        <w:t xml:space="preserve">Dane kontaktowe: telefon, e-mail, strona, media społecznościowe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after="120" w:before="12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120" w:before="120" w:line="240" w:lineRule="auto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კორესპონდენციის მისამართი (თუ განსხვავდება პუნქტი 2-სგან)/ </w:t>
      </w:r>
      <w:r w:rsidDel="00000000" w:rsidR="00000000" w:rsidRPr="00000000">
        <w:rPr>
          <w:i w:val="1"/>
          <w:rtl w:val="0"/>
        </w:rPr>
        <w:t xml:space="preserve">Adres korespondencyjny (jeśli inny niż w pkt 2):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before="12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120" w:before="120" w:line="360" w:lineRule="auto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საქმიანობის ფორმა/ </w:t>
      </w:r>
      <w:r w:rsidDel="00000000" w:rsidR="00000000" w:rsidRPr="00000000">
        <w:rPr>
          <w:i w:val="1"/>
          <w:rtl w:val="0"/>
        </w:rPr>
        <w:t xml:space="preserve">Forma działalności: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before="12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720" w:hanging="360"/>
        <w:jc w:val="both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მმართველი პირის სახელი და გვარი/ </w:t>
      </w:r>
      <w:r w:rsidDel="00000000" w:rsidR="00000000" w:rsidRPr="00000000">
        <w:rPr>
          <w:b w:val="1"/>
          <w:color w:val="000000"/>
          <w:rtl w:val="0"/>
        </w:rPr>
        <w:t xml:space="preserve">Imię i nazwisko osoby zarządzającej: </w:t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after="120" w:before="12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720" w:hanging="360"/>
        <w:jc w:val="both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საკონტაქტო პირის სახელი და გვარი/ </w:t>
      </w:r>
      <w:r w:rsidDel="00000000" w:rsidR="00000000" w:rsidRPr="00000000">
        <w:rPr>
          <w:b w:val="1"/>
          <w:color w:val="000000"/>
          <w:rtl w:val="0"/>
        </w:rPr>
        <w:t xml:space="preserve">Imię i nazwisko osoby do kontaktów: </w:t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before="120"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720" w:hanging="360"/>
        <w:jc w:val="both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საკონტაქტო პირის ტელეფონი და/ან ელ-ფოსტა/ </w:t>
      </w:r>
      <w:r w:rsidDel="00000000" w:rsidR="00000000" w:rsidRPr="00000000">
        <w:rPr>
          <w:b w:val="1"/>
          <w:color w:val="000000"/>
          <w:rtl w:val="0"/>
        </w:rPr>
        <w:t xml:space="preserve">Telefon i/lub e-mail do osoby kontaktowej:</w:t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before="120" w:lineRule="auto"/>
        <w:rPr>
          <w:b w:val="1"/>
          <w:u w:val="single"/>
        </w:rPr>
        <w:sectPr>
          <w:headerReference r:id="rId7" w:type="default"/>
          <w:footerReference r:id="rId8" w:type="default"/>
          <w:pgSz w:h="16838" w:w="11906" w:orient="portrait"/>
          <w:pgMar w:bottom="1417" w:top="1417" w:left="1417" w:right="1417" w:header="708" w:footer="22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2f2f2" w:val="clear"/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II. პროდუქტის / მომსახურების / ღონისძიების შესახებ ინფორმაცია/ </w:t>
      </w:r>
      <w:r w:rsidDel="00000000" w:rsidR="00000000" w:rsidRPr="00000000">
        <w:rPr>
          <w:rtl w:val="0"/>
        </w:rPr>
        <w:t xml:space="preserve">INFORMACJE O PRODUKCIE/USŁUDZE/WYDARZENIU</w:t>
      </w:r>
    </w:p>
    <w:p w:rsidR="00000000" w:rsidDel="00000000" w:rsidP="00000000" w:rsidRDefault="00000000" w:rsidRPr="00000000" w14:paraId="0000001F">
      <w:pPr>
        <w:shd w:fill="f2f2f2" w:val="clear"/>
        <w:spacing w:after="0" w:lineRule="auto"/>
        <w:jc w:val="both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უნდა მიეთითოს ყველა ინფორმაცია, რომელიც თქვენი აზრით მნიშვნელოვანია კომისიისთვის და უკავშირდება ნიშნის კრიტერიუმებს./ </w:t>
      </w:r>
      <w:r w:rsidDel="00000000" w:rsidR="00000000" w:rsidRPr="00000000">
        <w:rPr>
          <w:i w:val="1"/>
          <w:rtl w:val="0"/>
        </w:rPr>
        <w:t xml:space="preserve">Wszystkie informacje nt. zgłaszanego produktu/usługi/wydarzenia, które Państwa zdaniem są istotne dla Kapituły oceniającej wniosek i odnoszą się do kryteriów Znaku.</w:t>
      </w:r>
    </w:p>
    <w:p w:rsidR="00000000" w:rsidDel="00000000" w:rsidP="00000000" w:rsidRDefault="00000000" w:rsidRPr="00000000" w14:paraId="00000020">
      <w:pPr>
        <w:spacing w:after="120" w:before="12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პროდუქტის / მომსახურების / ღონისძიების აღწერა/ </w:t>
      </w:r>
      <w:r w:rsidDel="00000000" w:rsidR="00000000" w:rsidRPr="00000000">
        <w:rPr>
          <w:i w:val="1"/>
          <w:color w:val="000000"/>
          <w:rtl w:val="0"/>
        </w:rPr>
        <w:t xml:space="preserve">Opis produktu/usługi/wydarzenia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უნდა აღწეროთ პროდუქტი / მომსახურება / ღონისძიება, მათ შორის წარმოების / მომსახურების გაწევის / ორგანიზების ადგილი, ისტორია, ბაზარზე ყოფნა, </w:t>
      </w:r>
      <w:r w:rsidDel="00000000" w:rsidR="00000000" w:rsidRPr="00000000">
        <w:rPr>
          <w:i w:val="1"/>
          <w:sz w:val="20"/>
          <w:szCs w:val="20"/>
          <w:rtl w:val="0"/>
        </w:rPr>
        <w:t xml:space="preserve">პოზიცია</w:t>
      </w:r>
      <w:r w:rsidDel="00000000" w:rsidR="00000000" w:rsidRPr="00000000">
        <w:rPr>
          <w:i w:val="1"/>
          <w:sz w:val="20"/>
          <w:szCs w:val="20"/>
          <w:rtl w:val="0"/>
        </w:rPr>
        <w:t xml:space="preserve">, პოტენციალი, აგრეთვე აქამდე განხორციელებული საქმიანობის შესახებ ინფორმაცია, პოპულარიზაციის, დისტრიბუციისა და გაყიდვის ფორმები </w:t>
      </w:r>
      <w:r w:rsidDel="00000000" w:rsidR="00000000" w:rsidRPr="00000000">
        <w:rPr>
          <w:i w:val="1"/>
          <w:sz w:val="20"/>
          <w:szCs w:val="20"/>
          <w:rtl w:val="0"/>
        </w:rPr>
        <w:t xml:space="preserve">(წარმოების/სავაჭრო საიდუმლოების გათვალისწინებით).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20" w:hanging="360"/>
        <w:jc w:val="both"/>
        <w:rPr>
          <w:b w:val="1"/>
          <w:i w:val="1"/>
          <w:color w:val="000000"/>
        </w:rPr>
      </w:pPr>
      <w:r w:rsidDel="00000000" w:rsidR="00000000" w:rsidRPr="00000000">
        <w:rPr>
          <w:b w:val="1"/>
          <w:rtl w:val="0"/>
        </w:rPr>
        <w:t xml:space="preserve">შესაბამისობის დასაბუთება ნიშნის კრიტერიუმებთან/ </w:t>
      </w:r>
      <w:r w:rsidDel="00000000" w:rsidR="00000000" w:rsidRPr="00000000">
        <w:rPr>
          <w:i w:val="1"/>
          <w:color w:val="000000"/>
          <w:rtl w:val="0"/>
        </w:rPr>
        <w:t xml:space="preserve">Uzasadnienie zgodności z kryteriami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(przed wypełnieniem tej części, zapoznaj się z kryteriami Znaku)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27" w:hanging="360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ხეობასთან კავშირი (როგორ არის შეთავაზება დაკავშირებული ხეობასთან, ემყარება თუ არა მის რესურსებს)/ </w:t>
      </w:r>
      <w:r w:rsidDel="00000000" w:rsidR="00000000" w:rsidRPr="00000000">
        <w:rPr>
          <w:i w:val="1"/>
          <w:color w:val="000000"/>
          <w:rtl w:val="0"/>
        </w:rPr>
        <w:t xml:space="preserve">Związek z regionem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(w jaki sposób oferta jest związana z regionem, czy opiera się o jego zasoby)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before="12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27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უნიკალური ხასიათი (რა ელემენტების გამო გამოირჩევა შეთავაზება სხვა მსგავსისგან)/ </w:t>
      </w:r>
      <w:r w:rsidDel="00000000" w:rsidR="00000000" w:rsidRPr="00000000">
        <w:rPr>
          <w:i w:val="1"/>
          <w:color w:val="000000"/>
          <w:rtl w:val="0"/>
        </w:rPr>
        <w:t xml:space="preserve">Wyjątkowy charakter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(dzięki jakim elementom oferta wyróżnia się od innych tego typu)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27" w:hanging="360"/>
        <w:jc w:val="both"/>
        <w:rPr/>
      </w:pPr>
      <w:r w:rsidDel="00000000" w:rsidR="00000000" w:rsidRPr="00000000">
        <w:rPr>
          <w:b w:val="1"/>
          <w:rtl w:val="0"/>
        </w:rPr>
        <w:t xml:space="preserve">ხარისხი </w:t>
      </w:r>
      <w:r w:rsidDel="00000000" w:rsidR="00000000" w:rsidRPr="00000000">
        <w:rPr>
          <w:b w:val="1"/>
          <w:rtl w:val="0"/>
        </w:rPr>
        <w:t xml:space="preserve">რითი </w:t>
      </w:r>
      <w:r w:rsidDel="00000000" w:rsidR="00000000" w:rsidRPr="00000000">
        <w:rPr>
          <w:b w:val="1"/>
          <w:rtl w:val="0"/>
        </w:rPr>
        <w:t xml:space="preserve">არის შეთავაზება უკეთესი სხვა მსგავსებთან შედარებით, რა მიუთითებს მის ხარისხზე და როგორ ინარჩუნებს მას)/ </w:t>
      </w:r>
      <w:r w:rsidDel="00000000" w:rsidR="00000000" w:rsidRPr="00000000">
        <w:rPr>
          <w:i w:val="1"/>
          <w:color w:val="000000"/>
          <w:rtl w:val="0"/>
        </w:rPr>
        <w:t xml:space="preserve">Jakość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(np. w jaki sposób oferta jest lepsza od innych podobnych, co świadczy o jej jakości i jak ta jakość jest utrzymywana)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27" w:hanging="360"/>
        <w:jc w:val="both"/>
        <w:rPr>
          <w:b w:val="1"/>
          <w:i w:val="1"/>
          <w:color w:val="000000"/>
        </w:rPr>
      </w:pPr>
      <w:r w:rsidDel="00000000" w:rsidR="00000000" w:rsidRPr="00000000">
        <w:rPr>
          <w:b w:val="1"/>
          <w:rtl w:val="0"/>
        </w:rPr>
        <w:t xml:space="preserve">გარემოსთან მეგობრულობა (შეთავაზება უნდა იყოს გარემოსთან მეგობრული; უნდა მტკიცდებოდეს, რომ იგი არ აზიანებს გარემოს არცერთ ეტაპზე; თუ გამოიყენება ეკოლოგიური გადაწყვეტილებები, უნდა აღწეროთ)/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i w:val="1"/>
          <w:color w:val="000000"/>
          <w:rtl w:val="0"/>
        </w:rPr>
        <w:t xml:space="preserve">Przyjazność dla środowiska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before="12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27" w:hanging="360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ხელმისაწვდომობა (როგორ არის პროდუქტი / მომსახურება / ღონისძიება ხელმისაწვდომი: წელიწადში მთელი წლის განმავლობაში / სეზონურად / შეკვეთით; როგორ ხდება ინფორმაციის მიწოდება, </w:t>
      </w:r>
      <w:r w:rsidDel="00000000" w:rsidR="00000000" w:rsidRPr="00000000">
        <w:rPr>
          <w:b w:val="1"/>
          <w:rtl w:val="0"/>
        </w:rPr>
        <w:t xml:space="preserve">რა სერვისს იღებს მომხმარებელ</w:t>
      </w:r>
      <w:r w:rsidDel="00000000" w:rsidR="00000000" w:rsidRPr="00000000">
        <w:rPr>
          <w:b w:val="1"/>
          <w:highlight w:val="white"/>
          <w:rtl w:val="0"/>
        </w:rPr>
        <w:t xml:space="preserve">ი,</w:t>
      </w:r>
      <w:r w:rsidDel="00000000" w:rsidR="00000000" w:rsidRPr="00000000">
        <w:rPr>
          <w:b w:val="1"/>
          <w:rtl w:val="0"/>
        </w:rPr>
        <w:t xml:space="preserve"> როგორ კმაყოფილდება მისი საჭიროებები)/ </w:t>
      </w:r>
      <w:r w:rsidDel="00000000" w:rsidR="00000000" w:rsidRPr="00000000">
        <w:rPr>
          <w:i w:val="1"/>
          <w:color w:val="000000"/>
          <w:rtl w:val="0"/>
        </w:rPr>
        <w:t xml:space="preserve">Dostępność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(w jaki sposób produkt/usługa/wydarzenie jest dostępne, czy jest to oferta całoroczna/sezonowa/na zamówienia, w jaki sposób jest zapewniania informacja o ofercie, na co może liczyć klient/odbiorca, jak spełniane są jego potrzeby itp.)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before="120" w:line="3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27" w:hanging="360"/>
        <w:jc w:val="both"/>
        <w:rPr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თანამშრომლობა (გთხოვთ აღწეროთ თქვენი წარსული ან დაგეგმილი თანამშრომლობის შეთავაზება, რომელიც სასარგებლო იქნება სხვა ნიშნის სისტემის სუბიექტებისთვის/ </w:t>
      </w:r>
      <w:r w:rsidDel="00000000" w:rsidR="00000000" w:rsidRPr="00000000">
        <w:rPr>
          <w:i w:val="1"/>
          <w:color w:val="000000"/>
          <w:rtl w:val="0"/>
        </w:rPr>
        <w:t xml:space="preserve">Współpraca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(proszę opisać swoją dotychczasową lub planowaną ofertę współpracy, z której korzystają/ będą mogły skorzystać inne podmioty systemu)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27" w:hanging="360"/>
        <w:jc w:val="both"/>
        <w:rPr>
          <w:i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განათლება (გთხოვთ აღწეროთ თქვენი შეთავაზების საგანმანათლებლო ელემენტები, მაგალითად: სემინარების თემატიკა, ბუკლეტების ან სხვა საინფორმაციო მასალების არსებობა, გიდის მომსახურების შეთავაზება)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 / Edukacja (proszę opisać elementy edukacyjne Państwa oferty np. tematy warsztatów, dostępność ulotek lub innych materiałów informacyjnych o Dolinie, ofertę przewodnictwa)</w:t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360" w:lineRule="auto"/>
        <w:jc w:val="both"/>
        <w:rPr/>
        <w:sectPr>
          <w:type w:val="nextPage"/>
          <w:pgSz w:h="16838" w:w="11906" w:orient="portrait"/>
          <w:pgMar w:bottom="1417" w:top="1417" w:left="1417" w:right="1417" w:header="708" w:footer="22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2f2f2" w:val="clear"/>
        <w:spacing w:after="0" w:line="360" w:lineRule="auto"/>
        <w:jc w:val="both"/>
        <w:rPr>
          <w:b w:val="1"/>
          <w:highlight w:val="white"/>
        </w:rPr>
      </w:pPr>
      <w:bookmarkStart w:colFirst="0" w:colLast="0" w:name="_heading=h.fpt9hrey03g7" w:id="3"/>
      <w:bookmarkEnd w:id="3"/>
      <w:r w:rsidDel="00000000" w:rsidR="00000000" w:rsidRPr="00000000">
        <w:rPr>
          <w:b w:val="1"/>
          <w:rtl w:val="0"/>
        </w:rPr>
        <w:t xml:space="preserve">I</w:t>
      </w:r>
      <w:r w:rsidDel="00000000" w:rsidR="00000000" w:rsidRPr="00000000">
        <w:rPr>
          <w:b w:val="1"/>
          <w:highlight w:val="white"/>
          <w:rtl w:val="0"/>
        </w:rPr>
        <w:t xml:space="preserve">II. OŚWIADCZENIA/დეკლარაცია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lineRule="auto"/>
        <w:ind w:left="72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ვაცხადებ, რომ პროდუქტის წარმოების / მომსახურების გაწევის / ღონისძიების ორგანიზების პროცესში, რომლისთვისაც ვითხოვ ნიშნის „მაჭახელის პროდუქტი” მინიჭებას, ვმუშაობ ლეგალურად, მოქმედი კანონმდებლობის შესაბამისად და ბიზნესის ეთიკის წესების დაცვით.</w:t>
      </w:r>
    </w:p>
    <w:p w:rsidR="00000000" w:rsidDel="00000000" w:rsidP="00000000" w:rsidRDefault="00000000" w:rsidRPr="00000000" w14:paraId="00000037">
      <w:pPr>
        <w:spacing w:after="0" w:lineRule="auto"/>
        <w:ind w:left="72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Oświadczam, że w procesie wytwarzania produktu/świadczenia usługi/organizacji wydarzenia, dla którego wnoszę o przyznanie Znaku „Produkty z Machakhela” prowadzę działalność legalnie, zgodnie z bieżącymi przepisami prawa oraz postępuję zgodnie z zasadami etyki biznesowej.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lineRule="auto"/>
        <w:ind w:left="72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ვაცხადებ, რომ გავეცანი ნიშნის „მაჭახელის პროდუქტი” რეგლამენტს.</w:t>
      </w:r>
    </w:p>
    <w:p w:rsidR="00000000" w:rsidDel="00000000" w:rsidP="00000000" w:rsidRDefault="00000000" w:rsidRPr="00000000" w14:paraId="00000039">
      <w:pPr>
        <w:spacing w:after="0" w:lineRule="auto"/>
        <w:ind w:left="72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Oświadczam, że zapoznałem/zapoznałam się z Regulaminem Znaku „Produkty z Machakhela”..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lineRule="auto"/>
        <w:ind w:left="72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ვაცხადებ, რომ განაცხადში მოცემული ინფორმაცია შეესაბამება სინამდვილეს და წარმოადგენს საფუძველს ნიშნის მინიჭების ხელშეკრულების დასადებად კომისიის დადებითი შეფასების შემდეგ.</w:t>
      </w:r>
    </w:p>
    <w:p w:rsidR="00000000" w:rsidDel="00000000" w:rsidP="00000000" w:rsidRDefault="00000000" w:rsidRPr="00000000" w14:paraId="0000003B">
      <w:pPr>
        <w:spacing w:after="0" w:lineRule="auto"/>
        <w:ind w:left="72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Oświadczam, iż informacje zawarte w niniejszym wniosku są zgodne ze stanem rzeczywistym i stanowią podstawę do zawarcia umowy licencyjnej po pozytywnej ocenie wniosku przez Kapitułę Znaku.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ind w:left="720" w:hanging="360"/>
        <w:jc w:val="both"/>
        <w:rPr>
          <w:b w:val="0"/>
          <w:i w:val="1"/>
          <w:sz w:val="22"/>
          <w:szCs w:val="22"/>
        </w:rPr>
      </w:pPr>
      <w:bookmarkStart w:colFirst="0" w:colLast="0" w:name="_heading=h.ggqzmtwl9idg" w:id="4"/>
      <w:bookmarkEnd w:id="4"/>
      <w:r w:rsidDel="00000000" w:rsidR="00000000" w:rsidRPr="00000000">
        <w:rPr>
          <w:b w:val="0"/>
          <w:i w:val="1"/>
          <w:sz w:val="22"/>
          <w:szCs w:val="22"/>
          <w:rtl w:val="0"/>
        </w:rPr>
        <w:t xml:space="preserve">4</w:t>
      </w:r>
      <w:r w:rsidDel="00000000" w:rsidR="00000000" w:rsidRPr="00000000">
        <w:rPr>
          <w:b w:val="0"/>
          <w:i w:val="1"/>
          <w:sz w:val="22"/>
          <w:szCs w:val="22"/>
          <w:rtl w:val="0"/>
        </w:rPr>
        <w:t xml:space="preserve">. პერსონალური მონაცემების დაცვა/ Ochrona danych osobowych</w:t>
      </w:r>
    </w:p>
    <w:p w:rsidR="00000000" w:rsidDel="00000000" w:rsidP="00000000" w:rsidRDefault="00000000" w:rsidRPr="00000000" w14:paraId="0000003D">
      <w:pPr>
        <w:spacing w:after="240" w:before="240" w:lineRule="auto"/>
        <w:ind w:left="72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მონაცემთა დაცვის ზოგადი რეგულაცის </w:t>
      </w:r>
      <w:r w:rsidDel="00000000" w:rsidR="00000000" w:rsidRPr="00000000">
        <w:rPr>
          <w:i w:val="1"/>
          <w:rtl w:val="0"/>
        </w:rPr>
        <w:t xml:space="preserve"> (GDPR-ის) მე-13-ე მუხლის პირველი და მე-2 პუნქტების შესაბამისად გაცნობებთ, რომ: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24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თქვენი პერსონალური მონაცემების ადმინისტრატორია </w:t>
      </w:r>
      <w:r w:rsidDel="00000000" w:rsidR="00000000" w:rsidRPr="00000000">
        <w:rPr>
          <w:b w:val="1"/>
          <w:i w:val="1"/>
          <w:rtl w:val="0"/>
        </w:rPr>
        <w:t xml:space="preserve">„შავი ზღვის ეკო-აკადემია“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თქვენი პერსონალური მონაცემები დამუშავდება სალიცენზიო ხელშეკრულების გაფორმებისა და შესრულების მიზნით, რაც დაკავშირებული იქნება  თქვენთვის ნიშნის „მაჭახელის პროდუქტი“-ს გამოყენებისა და მასთან სარგებლობის უფლების მინიჭებასთან – GDPR-ის მე-6 მუხლის 1-ლი პუნქტის „ბ“ ქვეპუნქტის საფუძველზე.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თქვენი პერსონალური მონაცემები შეიძლება გადაეცეს სხვა უფლებამოსილ სუბიექტებს, რომლებიც უფლებამოსილი არიან პერსონალური მონაცემების დამუშავებაზე მონიტორინგის, ანგარიშგების, განვიტარების. კონტროლისა და აუდიტის მიზნებით, რაც დაკავშირებულია „შავი ზღვის აკადემიის“ საქმიანობასთან.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თქვენი მონაცემების მიმღები სუბიექტი იქნება </w:t>
      </w:r>
      <w:r w:rsidDel="00000000" w:rsidR="00000000" w:rsidRPr="00000000">
        <w:rPr>
          <w:b w:val="1"/>
          <w:i w:val="1"/>
          <w:rtl w:val="0"/>
        </w:rPr>
        <w:t xml:space="preserve">„შავი ზღვის ეკო-აკადემია“ , </w:t>
      </w:r>
      <w:r w:rsidDel="00000000" w:rsidR="00000000" w:rsidRPr="00000000">
        <w:rPr>
          <w:i w:val="1"/>
          <w:rtl w:val="0"/>
        </w:rPr>
        <w:t xml:space="preserve">აგრეთვე მისი ვებგვერდისა და სოციალური მედიის პროფილების მომხმარებლები და სარეკლამო/საგამომცემლო მასალის მომხმარებლები.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თქვენი მონაცემების მიწოდება ნებაყოფლობითია, თუმცა აუცილებელია ნიშნის „მაჭახელის პროდუქტი“-ს გამოყენებისა და სარგებლობის უფლების მინიჭებისთვის.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თქვენ გაქვთ საკუთარ მონაცემებზე წვდომის უფლება, მათი გასწორების, წაშლის, დამუშავების შეზღუდვის, ასევე მონაცემთა გადაცემის მიზნით.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თქვენი მონაცემები შეინახება იმ პერიოდით, რომლის განმავლობაშიც თქვენ სარგებლობთ ნიშნის „მაჭახელის პროდუქტი“-ს გამოყენებისა და სარგებლობის უფლებით.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თქვენ გაქვთ უფლება, მიმართოთ პოლონეთის პერსონალური მონაცემების დაცვის სააგენტოს პრეზიდენტს (UODO), თუ თვლით, რომ თქვენი მონაცემების დამუშავება არღვევს მონაცემთა დაცვის ზოგადი რეგულაციის (GDPR-ის) დებულებებს.</w:t>
      </w:r>
      <w:r w:rsidDel="00000000" w:rsidR="00000000" w:rsidRPr="00000000">
        <w:rPr>
          <w:i w:val="1"/>
          <w:rtl w:val="0"/>
        </w:rPr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lineRule="auto"/>
        <w:ind w:left="72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ვურთავ შემდეგ დოკუმენტებს, რომლებიც ადასტურებს კრიტერიუმების შესრულებას:</w:t>
      </w:r>
    </w:p>
    <w:p w:rsidR="00000000" w:rsidDel="00000000" w:rsidP="00000000" w:rsidRDefault="00000000" w:rsidRPr="00000000" w14:paraId="00000047">
      <w:pPr>
        <w:spacing w:after="0" w:line="360" w:lineRule="auto"/>
        <w:ind w:left="720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…………………………….</w:t>
      </w:r>
    </w:p>
    <w:p w:rsidR="00000000" w:rsidDel="00000000" w:rsidP="00000000" w:rsidRDefault="00000000" w:rsidRPr="00000000" w14:paraId="00000048">
      <w:pPr>
        <w:spacing w:after="0" w:line="360" w:lineRule="auto"/>
        <w:ind w:left="720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…………………………….</w:t>
      </w:r>
    </w:p>
    <w:p w:rsidR="00000000" w:rsidDel="00000000" w:rsidP="00000000" w:rsidRDefault="00000000" w:rsidRPr="00000000" w14:paraId="00000049">
      <w:pPr>
        <w:spacing w:after="0" w:line="360" w:lineRule="auto"/>
        <w:ind w:left="720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…………………………….</w:t>
      </w:r>
    </w:p>
    <w:p w:rsidR="00000000" w:rsidDel="00000000" w:rsidP="00000000" w:rsidRDefault="00000000" w:rsidRPr="00000000" w14:paraId="0000004A">
      <w:pPr>
        <w:spacing w:after="0" w:before="600"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--------------------------</w:t>
        <w:tab/>
        <w:tab/>
        <w:tab/>
        <w:t xml:space="preserve">---------------------------------------------------------------------------------------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ადგილი და თარიღი </w:t>
        <w:tab/>
        <w:tab/>
        <w:tab/>
        <w:t xml:space="preserve">განმცხადებლის სახელი, გვარი</w:t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7" w:top="1417" w:left="1417" w:right="1417" w:header="708" w:footer="22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-243993</wp:posOffset>
          </wp:positionH>
          <wp:positionV relativeFrom="paragraph">
            <wp:posOffset>-129751</wp:posOffset>
          </wp:positionV>
          <wp:extent cx="6246572" cy="757475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46572" cy="7574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57152</wp:posOffset>
          </wp:positionH>
          <wp:positionV relativeFrom="paragraph">
            <wp:posOffset>-335277</wp:posOffset>
          </wp:positionV>
          <wp:extent cx="1178591" cy="1098233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8591" cy="10982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1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)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agwek">
    <w:name w:val="header"/>
    <w:link w:val="NagwekZnak"/>
    <w:uiPriority w:val="99"/>
    <w:unhideWhenUsed w:val="1"/>
    <w:rsid w:val="00F63A3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63A37"/>
  </w:style>
  <w:style w:type="paragraph" w:styleId="Stopka">
    <w:name w:val="footer"/>
    <w:link w:val="StopkaZnak"/>
    <w:uiPriority w:val="99"/>
    <w:unhideWhenUsed w:val="1"/>
    <w:rsid w:val="00F63A3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63A37"/>
  </w:style>
  <w:style w:type="paragraph" w:styleId="Tekstdymka">
    <w:name w:val="Balloon Text"/>
    <w:link w:val="TekstdymkaZnak"/>
    <w:uiPriority w:val="99"/>
    <w:semiHidden w:val="1"/>
    <w:unhideWhenUsed w:val="1"/>
    <w:rsid w:val="008325B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 w:val="1"/>
    <w:rsid w:val="008325B9"/>
    <w:rPr>
      <w:rFonts w:ascii="Tahoma" w:cs="Tahoma" w:hAnsi="Tahoma"/>
      <w:sz w:val="16"/>
      <w:szCs w:val="16"/>
      <w:lang w:eastAsia="en-US"/>
    </w:rPr>
  </w:style>
  <w:style w:type="character" w:styleId="Hipercze">
    <w:name w:val="Hyperlink"/>
    <w:uiPriority w:val="99"/>
    <w:unhideWhenUsed w:val="1"/>
    <w:rsid w:val="007004A7"/>
    <w:rPr>
      <w:color w:val="0563c1"/>
      <w:u w:val="single"/>
    </w:rPr>
  </w:style>
  <w:style w:type="paragraph" w:styleId="Akapitzlist">
    <w:name w:val="List Paragraph"/>
    <w:uiPriority w:val="34"/>
    <w:qFormat w:val="1"/>
    <w:rsid w:val="00F54170"/>
    <w:pPr>
      <w:ind w:left="708"/>
    </w:pPr>
  </w:style>
  <w:style w:type="character" w:styleId="Tekstzastpczy">
    <w:name w:val="Placeholder Text"/>
    <w:basedOn w:val="Domylnaczcionkaakapitu"/>
    <w:uiPriority w:val="99"/>
    <w:semiHidden w:val="1"/>
    <w:rsid w:val="00B104EA"/>
    <w:rPr>
      <w:color w:val="808080"/>
    </w:rPr>
  </w:style>
  <w:style w:type="character" w:styleId="Styl1" w:customStyle="1">
    <w:name w:val="Styl1"/>
    <w:basedOn w:val="Domylnaczcionkaakapitu"/>
    <w:uiPriority w:val="1"/>
    <w:rsid w:val="00B104EA"/>
    <w:rPr>
      <w:rFonts w:asciiTheme="minorHAnsi" w:hAnsiTheme="minorHAnsi"/>
      <w:sz w:val="24"/>
    </w:rPr>
  </w:style>
  <w:style w:type="paragraph" w:styleId="Default" w:customStyle="1">
    <w:name w:val="Default"/>
    <w:rsid w:val="008C2D7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eXR+frCO0X0vwUeYBdSeRy7b1Q==">CgMxLjAyDmguamJydHZ2c2hvazRhMg5oLnFxd3AwczVjb3pscDIOaC5oZ3NtMno2ZmkzNDIyDmguZnB0OWhyZXkwM2c3Mg5oLmdncXptdHdsOWlkZzgAciExYnBoR1YtbFdrWmtmZGFHRHU0SzBpdVhnR1FDMmY4WXk=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2025-09-15T18:16:00Z</dcterms:created>
  <dc:creator>pb</dc:creator>
</cp:coreProperties>
</file>